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tl/>
        </w:rPr>
        <w:t xml:space="preserve">دليل المشارك — منصة إحياء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  <w:bidi/>
          </w:pPr>
          <w:r>
            <w:rPr>
              <w:rtl/>
            </w:rP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bidi/>
      </w:pPr>
      <w:r>
        <w:rPr>
          <w:b/>
          <w:bCs/>
          <w:rtl/>
        </w:rPr>
        <w:t xml:space="preserve">الإصدار 1.0 — 20 أكتوبر 2026</w:t>
      </w:r>
    </w:p>
    <w:bookmarkStart w:id="25" w:name="التقديم-على-عضوية-المشارك"/>
    <w:p>
      <w:pPr>
        <w:pStyle w:val="Heading1"/>
        <w:bidi/>
      </w:pPr>
      <w:r>
        <w:rPr>
          <w:rtl/>
        </w:rPr>
        <w:t xml:space="preserve">التقديم على عضوية المشارك</w:t>
      </w:r>
    </w:p>
    <w:p>
      <w:pPr>
        <w:bidi/>
      </w:pPr>
      <w:r>
        <w:rPr>
          <w:rtl/>
        </w:rPr>
        <w:t xml:space="preserve">لكلمة «مشارك» على إحياء معنى محدد: هو الشخص أو المجموعة</w:t>
      </w:r>
      <w:r>
        <w:rPr>
          <w:rtl/>
        </w:rPr>
        <w:t xml:space="preserve"> </w:t>
      </w:r>
      <w:r>
        <w:rPr>
          <w:b/>
          <w:bCs/>
          <w:rtl/>
        </w:rPr>
        <w:t xml:space="preserve">الظاهرة في برنامج الفعالية</w:t>
      </w:r>
      <w:r>
        <w:rPr>
          <w:rtl/>
        </w:rPr>
        <w:t xml:space="preserve"> </w:t>
      </w:r>
      <w:r>
        <w:rPr>
          <w:rtl/>
        </w:rPr>
        <w:t xml:space="preserve">— يقرأ أو يلقي أو يرثي أو يشارك — وليس مجرد الحاضر. صفحة المشارك تجمع متابعيك وجدول مشاركاتك في مكان واحد.</w:t>
      </w:r>
    </w:p>
    <w:p>
      <w:pPr>
        <w:bidi/>
      </w:pPr>
      <w:r>
        <w:rPr>
          <w:b/>
          <w:bCs/>
          <w:rtl/>
        </w:rPr>
        <w:t xml:space="preserve">قبل أن تبدأ:</w:t>
      </w:r>
      <w:r>
        <w:rPr>
          <w:rtl/>
        </w:rPr>
        <w:t xml:space="preserve"> </w:t>
      </w:r>
      <w:r>
        <w:rPr>
          <w:rtl/>
        </w:rPr>
        <w:t xml:space="preserve">يجب أن تكون مسجل الدخول بحساب مستخدم (راجع</w:t>
      </w:r>
      <w:r>
        <w:rPr>
          <w:rtl/>
        </w:rPr>
        <w:t xml:space="preserve"> </w:t>
      </w:r>
      <w:hyperlink r:id="rId20">
        <w:r>
          <w:rPr>
            <w:rStyle w:val="Hyperlink"/>
            <w:rtl/>
          </w:rPr>
          <w:t xml:space="preserve">إنشاء حساب</w:t>
        </w:r>
      </w:hyperlink>
      <w:r>
        <w:rPr>
          <w:rtl/>
        </w:rPr>
        <w:t xml:space="preserve">)، وتحتاج</w:t>
      </w:r>
      <w:r>
        <w:rPr>
          <w:rtl/>
        </w:rPr>
        <w:t xml:space="preserve"> </w:t>
      </w:r>
      <w:r>
        <w:rPr>
          <w:b/>
          <w:bCs/>
          <w:rtl/>
        </w:rPr>
        <w:t xml:space="preserve">رقم هاتف</w:t>
      </w:r>
      <w:r>
        <w:rPr>
          <w:rtl/>
        </w:rPr>
        <w:t xml:space="preserve"> </w:t>
      </w:r>
      <w:r>
        <w:rPr>
          <w:rtl/>
        </w:rPr>
        <w:t xml:space="preserve">يستقبل الرسائل النصية لا يكون مستخدما في طلب أو صفحة مشارك آخر. وفكر مسبقا في</w:t>
      </w:r>
      <w:r>
        <w:rPr>
          <w:rtl/>
        </w:rPr>
        <w:t xml:space="preserve"> </w:t>
      </w:r>
      <w:r>
        <w:rPr>
          <w:b/>
          <w:bCs/>
          <w:rtl/>
        </w:rPr>
        <w:t xml:space="preserve">أنواع المشاركة</w:t>
      </w:r>
      <w:r>
        <w:rPr>
          <w:rtl/>
        </w:rPr>
        <w:t xml:space="preserve"> </w:t>
      </w:r>
      <w:r>
        <w:rPr>
          <w:rtl/>
        </w:rPr>
        <w:t xml:space="preserve">التي تصفك (راجع</w:t>
      </w:r>
      <w:r>
        <w:rPr>
          <w:rtl/>
        </w:rPr>
        <w:t xml:space="preserve"> </w:t>
      </w:r>
      <w:hyperlink r:id="rId21">
        <w:r>
          <w:rPr>
            <w:rStyle w:val="Hyperlink"/>
            <w:rtl/>
          </w:rPr>
          <w:t xml:space="preserve">المرجع</w:t>
        </w:r>
      </w:hyperlink>
      <w:r>
        <w:rPr>
          <w:rtl/>
        </w:rPr>
        <w:t xml:space="preserve">).</w:t>
      </w:r>
    </w:p>
    <w:bookmarkStart w:id="22" w:name="إرسال-الطلب"/>
    <w:p>
      <w:pPr>
        <w:pStyle w:val="Heading2"/>
        <w:bidi/>
      </w:pPr>
      <w:r>
        <w:rPr>
          <w:rtl/>
        </w:rPr>
        <w:t xml:space="preserve">إرسال الطلب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افتح القائمة الجانبية 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التقديم على عضوية مشارك</w:t>
      </w:r>
      <w:r>
        <w:rPr>
          <w:rtl/>
        </w:rPr>
        <w:t xml:space="preserve">. (إن لم يظهر الخيار فحسابك يملك صفحة مشارك بالفعل.)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اختر نوعا أو أكثر من</w:t>
      </w:r>
      <w:r>
        <w:rPr>
          <w:rtl/>
        </w:rPr>
        <w:t xml:space="preserve"> </w:t>
      </w:r>
      <w:r>
        <w:rPr>
          <w:b/>
          <w:bCs/>
          <w:rtl/>
        </w:rPr>
        <w:t xml:space="preserve">نوع المشارك</w:t>
      </w:r>
      <w:r>
        <w:rPr>
          <w:rtl/>
        </w:rPr>
        <w:t xml:space="preserve"> </w:t>
      </w:r>
      <w:r>
        <w:rPr>
          <w:rtl/>
        </w:rPr>
        <w:t xml:space="preserve">الذي يصفك — قارئ قرآن، خطيب، رادود، قارئ دعاء مثلا (حتى خمسة أنواع).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أدخل</w:t>
      </w:r>
      <w:r>
        <w:rPr>
          <w:rtl/>
        </w:rPr>
        <w:t xml:space="preserve"> </w:t>
      </w:r>
      <w:r>
        <w:rPr>
          <w:b/>
          <w:bCs/>
          <w:rtl/>
        </w:rPr>
        <w:t xml:space="preserve">الاسم الظاهر للمشارك</w:t>
      </w:r>
      <w:r>
        <w:rPr>
          <w:rtl/>
        </w:rPr>
        <w:t xml:space="preserve"> </w:t>
      </w:r>
      <w:r>
        <w:rPr>
          <w:rtl/>
        </w:rPr>
        <w:t xml:space="preserve">— الاسم الذي يعرفك به المجتمع.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اختر</w:t>
      </w:r>
      <w:r>
        <w:rPr>
          <w:rtl/>
        </w:rPr>
        <w:t xml:space="preserve"> </w:t>
      </w:r>
      <w:r>
        <w:rPr>
          <w:b/>
          <w:bCs/>
          <w:rtl/>
        </w:rPr>
        <w:t xml:space="preserve">البلد</w:t>
      </w:r>
      <w:r>
        <w:rPr>
          <w:rtl/>
        </w:rPr>
        <w:t xml:space="preserve"> </w:t>
      </w:r>
      <w:r>
        <w:rPr>
          <w:rtl/>
        </w:rPr>
        <w:t xml:space="preserve">وأدخل</w:t>
      </w:r>
      <w:r>
        <w:rPr>
          <w:rtl/>
        </w:rPr>
        <w:t xml:space="preserve"> </w:t>
      </w:r>
      <w:r>
        <w:rPr>
          <w:b/>
          <w:bCs/>
          <w:rtl/>
        </w:rPr>
        <w:t xml:space="preserve">رقم الهاتف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اكتب</w:t>
      </w:r>
      <w:r>
        <w:rPr>
          <w:rtl/>
        </w:rPr>
        <w:t xml:space="preserve"> </w:t>
      </w:r>
      <w:r>
        <w:rPr>
          <w:b/>
          <w:bCs/>
          <w:rtl/>
        </w:rPr>
        <w:t xml:space="preserve">نبذة عن المشارك</w:t>
      </w:r>
      <w:r>
        <w:rPr>
          <w:rtl/>
        </w:rPr>
        <w:t xml:space="preserve"> </w:t>
      </w:r>
      <w:r>
        <w:rPr>
          <w:rtl/>
        </w:rPr>
        <w:t xml:space="preserve">قصيرة تعرف المجتمع بك.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راجع بياناتك وأرسل الطلب. سترى رسالة</w:t>
      </w:r>
      <w:r>
        <w:rPr>
          <w:rtl/>
        </w:rPr>
        <w:t xml:space="preserve"> </w:t>
      </w:r>
      <w:r>
        <w:rPr>
          <w:b/>
          <w:bCs/>
          <w:rtl/>
        </w:rPr>
        <w:t xml:space="preserve">تم إرسال الطلب</w:t>
      </w:r>
      <w:r>
        <w:rPr>
          <w:rtl/>
        </w:rPr>
        <w:t xml:space="preserve">.</w:t>
      </w:r>
    </w:p>
    <w:bookmarkEnd w:id="22"/>
    <w:bookmarkStart w:id="23" w:name="توثيق-رقم-الهاتف"/>
    <w:p>
      <w:pPr>
        <w:pStyle w:val="Heading2"/>
        <w:bidi/>
      </w:pPr>
      <w:r>
        <w:rPr>
          <w:rtl/>
        </w:rPr>
        <w:t xml:space="preserve">توثيق رقم الهاتف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انتظر وصول رمز من أربعة أرقام برسالة نصية (واتساب).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اكتب الرمز في الخانات الأربع 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تأكيد</w:t>
      </w:r>
      <w:r>
        <w:rPr>
          <w:rtl/>
        </w:rPr>
        <w:t xml:space="preserve">. إذا أخطأت الكتابة سترى</w:t>
      </w:r>
      <w:r>
        <w:rPr>
          <w:rtl/>
        </w:rPr>
        <w:t xml:space="preserve"> </w:t>
      </w:r>
      <w:r>
        <w:rPr>
          <w:b/>
          <w:bCs/>
          <w:rtl/>
        </w:rPr>
        <w:t xml:space="preserve">الرمز غير صحيح</w:t>
      </w:r>
      <w:r>
        <w:rPr>
          <w:rtl/>
        </w:rPr>
        <w:t xml:space="preserve"> </w:t>
      </w:r>
      <w:r>
        <w:rPr>
          <w:rtl/>
        </w:rPr>
        <w:t xml:space="preserve">— حاول مجددا.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إذا لم يصل الرمز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إعادة إرسال رمز التأكيد</w:t>
      </w:r>
      <w:r>
        <w:rPr>
          <w:rtl/>
        </w:rPr>
        <w:t xml:space="preserve">.</w:t>
      </w:r>
    </w:p>
    <w:p>
      <w:pPr>
        <w:pStyle w:val="Compact"/>
        <w:numPr>
          <w:ilvl w:val="0"/>
          <w:numId w:val="1002"/>
        </w:numPr>
        <w:bidi/>
      </w:pPr>
      <w:r>
        <w:rPr>
          <w:rtl/>
        </w:rPr>
        <w:t xml:space="preserve">إذا كان الرقم نفسه خاطئا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تغيير رقم الهاتف؟</w:t>
      </w:r>
      <w:r>
        <w:rPr>
          <w:rtl/>
        </w:rPr>
        <w:t xml:space="preserve"> </w:t>
      </w:r>
      <w:r>
        <w:rPr>
          <w:rtl/>
        </w:rPr>
        <w:t xml:space="preserve">وصححه ثم وثق الرقم الجديد.</w:t>
      </w:r>
    </w:p>
    <w:p>
      <w:pPr>
        <w:bidi/>
      </w:pPr>
      <w:r>
        <w:rPr>
          <w:b/>
          <w:bCs/>
          <w:rtl/>
        </w:rPr>
        <w:t xml:space="preserve">ملاحظة:</w:t>
      </w:r>
      <w:r>
        <w:rPr>
          <w:rtl/>
        </w:rPr>
        <w:t xml:space="preserve"> </w:t>
      </w:r>
      <w:r>
        <w:rPr>
          <w:rtl/>
        </w:rPr>
        <w:t xml:space="preserve">إذا قررت عدم المتابعة 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سحب الطلب</w:t>
      </w:r>
      <w:r>
        <w:rPr>
          <w:rtl/>
        </w:rPr>
        <w:t xml:space="preserve"> </w:t>
      </w:r>
      <w:r>
        <w:rPr>
          <w:rtl/>
        </w:rPr>
        <w:t xml:space="preserve">قبل انتهاء المراجعة وقدّم من جديد متى جهزت.</w:t>
      </w:r>
    </w:p>
    <w:bookmarkEnd w:id="23"/>
    <w:bookmarkStart w:id="24" w:name="المراجعة-والموافقة"/>
    <w:p>
      <w:pPr>
        <w:pStyle w:val="Heading2"/>
        <w:bidi/>
      </w:pPr>
      <w:r>
        <w:rPr>
          <w:rtl/>
        </w:rPr>
        <w:t xml:space="preserve">المراجعة والموافقة</w:t>
      </w:r>
    </w:p>
    <w:p>
      <w:pPr>
        <w:bidi/>
      </w:pPr>
      <w:r>
        <w:rPr>
          <w:rtl/>
        </w:rPr>
        <w:t xml:space="preserve">بعد التوثيق ينتظر طلبك المراجعة:</w:t>
      </w:r>
      <w:r>
        <w:rPr>
          <w:rtl/>
        </w:rPr>
        <w:t xml:space="preserve"> </w:t>
      </w:r>
      <w:r>
        <w:rPr>
          <w:b/>
          <w:bCs/>
          <w:rtl/>
        </w:rPr>
        <w:t xml:space="preserve">طلبك قيد المراجعة — سيصلك إشعار برسالة نصية عند اكتمالها</w:t>
      </w:r>
      <w:r>
        <w:rPr>
          <w:rtl/>
        </w:rPr>
        <w:t xml:space="preserve">. عند الموافقة يكتسب حسابك صلاحيات المشارك: يظهر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المشاركات</w:t>
      </w:r>
      <w:r>
        <w:rPr>
          <w:rtl/>
        </w:rPr>
        <w:t xml:space="preserve"> </w:t>
      </w:r>
      <w:r>
        <w:rPr>
          <w:rtl/>
        </w:rPr>
        <w:t xml:space="preserve">وتظهر في القائمة الجانبية</w:t>
      </w:r>
      <w:r>
        <w:rPr>
          <w:rtl/>
        </w:rPr>
        <w:t xml:space="preserve"> </w:t>
      </w:r>
      <w:r>
        <w:rPr>
          <w:b/>
          <w:bCs/>
          <w:rtl/>
        </w:rPr>
        <w:t xml:space="preserve">الإنتقال للمشارك</w:t>
      </w:r>
      <w:r>
        <w:rPr>
          <w:rtl/>
        </w:rPr>
        <w:t xml:space="preserve">.</w:t>
      </w:r>
    </w:p>
    <w:bookmarkEnd w:id="24"/>
    <w:bookmarkEnd w:id="25"/>
    <w:bookmarkStart w:id="29" w:name="واجهة-المشارك-وصفحته"/>
    <w:p>
      <w:pPr>
        <w:pStyle w:val="Heading1"/>
        <w:bidi/>
      </w:pPr>
      <w:r>
        <w:rPr>
          <w:rtl/>
        </w:rPr>
        <w:t xml:space="preserve">واجهة المشارك وصفحته</w:t>
      </w:r>
    </w:p>
    <w:bookmarkStart w:id="26" w:name="أقسام-المشارك"/>
    <w:p>
      <w:pPr>
        <w:pStyle w:val="Heading2"/>
        <w:bidi/>
      </w:pPr>
      <w:r>
        <w:rPr>
          <w:rtl/>
        </w:rPr>
        <w:t xml:space="preserve">أقسام المشارك</w:t>
      </w:r>
    </w:p>
    <w:p>
      <w:pPr>
        <w:bidi/>
      </w:pPr>
      <w:r>
        <w:rPr>
          <w:rtl/>
        </w:rPr>
        <w:t xml:space="preserve">بعد الموافقة يضم الشريط السفلي خمسة أقسام: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القسم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ماذا يحتوي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الرئيسية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شاشة اكتشاف الفعاليات التي يراها المجتمع كله.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التقويم الهجري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التقويم الهجري بالمناسبات، ومشاركاتك مثبتة على تواريخها.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المشاركات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مشاركاتك منظمة حسب الحالة — الدعوات التي تنتظر جوابك والبرنامج المعتمد والسجل — مع زر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+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لإنشاء مشاركة.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متابعاتي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فعاليات من تتابعهم والفعاليات التي حفظتها.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الملف الشخصي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صفحتك العامة وأدوات تعديلها وإدارة معرضك وملصق رمز QR.</w:t>
            </w:r>
          </w:p>
        </w:tc>
      </w:tr>
    </w:tbl>
    <w:bookmarkEnd w:id="26"/>
    <w:bookmarkStart w:id="27" w:name="إعداد-صفحتك"/>
    <w:p>
      <w:pPr>
        <w:pStyle w:val="Heading2"/>
        <w:bidi/>
      </w:pPr>
      <w:r>
        <w:rPr>
          <w:rtl/>
        </w:rPr>
        <w:t xml:space="preserve">إعداد صفحتك</w:t>
      </w:r>
    </w:p>
    <w:p>
      <w:pPr>
        <w:bidi/>
      </w:pPr>
      <w:r>
        <w:rPr>
          <w:rtl/>
        </w:rPr>
        <w:t xml:space="preserve">من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الملف الشخصي</w:t>
      </w:r>
      <w:r>
        <w:rPr>
          <w:rtl/>
        </w:rPr>
        <w:t xml:space="preserve"> </w:t>
      </w:r>
      <w:r>
        <w:rPr>
          <w:rtl/>
        </w:rPr>
        <w:t xml:space="preserve">افتح محرر الصفحة وحدث:</w:t>
      </w:r>
      <w:r>
        <w:rPr>
          <w:rtl/>
        </w:rPr>
        <w:t xml:space="preserve"> </w:t>
      </w:r>
      <w:r>
        <w:rPr>
          <w:b/>
          <w:bCs/>
          <w:rtl/>
        </w:rPr>
        <w:t xml:space="preserve">الصورة</w:t>
      </w:r>
      <w:r>
        <w:rPr>
          <w:rtl/>
        </w:rPr>
        <w:t xml:space="preserve"> </w:t>
      </w:r>
      <w:r>
        <w:rPr>
          <w:rtl/>
        </w:rPr>
        <w:t xml:space="preserve">(صورة واضحة لك أو شعار مجموعتك)،</w:t>
      </w:r>
      <w:r>
        <w:rPr>
          <w:rtl/>
        </w:rPr>
        <w:t xml:space="preserve"> </w:t>
      </w:r>
      <w:r>
        <w:rPr>
          <w:b/>
          <w:bCs/>
          <w:rtl/>
        </w:rPr>
        <w:t xml:space="preserve">الأنواع</w:t>
      </w:r>
      <w:r>
        <w:rPr>
          <w:rtl/>
        </w:rPr>
        <w:t xml:space="preserve"> </w:t>
      </w:r>
      <w:r>
        <w:rPr>
          <w:rtl/>
        </w:rPr>
        <w:t xml:space="preserve">(حتى خمس فئات تصف ما تقوم به)،</w:t>
      </w:r>
      <w:r>
        <w:rPr>
          <w:rtl/>
        </w:rPr>
        <w:t xml:space="preserve"> </w:t>
      </w:r>
      <w:r>
        <w:rPr>
          <w:b/>
          <w:bCs/>
          <w:rtl/>
        </w:rPr>
        <w:t xml:space="preserve">الاسم الظاهر</w:t>
      </w:r>
      <w:r>
        <w:rPr>
          <w:rtl/>
        </w:rPr>
        <w:t xml:space="preserve">،</w:t>
      </w:r>
      <w:r>
        <w:rPr>
          <w:rtl/>
        </w:rPr>
        <w:t xml:space="preserve"> </w:t>
      </w:r>
      <w:r>
        <w:rPr>
          <w:b/>
          <w:bCs/>
          <w:rtl/>
        </w:rPr>
        <w:t xml:space="preserve">الوصف</w:t>
      </w:r>
      <w:r>
        <w:rPr>
          <w:rtl/>
        </w:rPr>
        <w:t xml:space="preserve">،</w:t>
      </w:r>
      <w:r>
        <w:rPr>
          <w:rtl/>
        </w:rPr>
        <w:t xml:space="preserve"> </w:t>
      </w:r>
      <w:r>
        <w:rPr>
          <w:b/>
          <w:bCs/>
          <w:rtl/>
        </w:rPr>
        <w:t xml:space="preserve">حساب انستغرام / حساب تويتر</w:t>
      </w:r>
      <w:r>
        <w:rPr>
          <w:rtl/>
        </w:rPr>
        <w:t xml:space="preserve">، وخيار</w:t>
      </w:r>
      <w:r>
        <w:rPr>
          <w:rtl/>
        </w:rPr>
        <w:t xml:space="preserve"> </w:t>
      </w:r>
      <w:r>
        <w:rPr>
          <w:b/>
          <w:bCs/>
          <w:rtl/>
        </w:rPr>
        <w:t xml:space="preserve">إظهار رقم هاتفي</w:t>
      </w:r>
      <w:r>
        <w:rPr>
          <w:rtl/>
        </w:rPr>
        <w:t xml:space="preserve"> </w:t>
      </w:r>
      <w:r>
        <w:rPr>
          <w:rtl/>
        </w:rPr>
        <w:t xml:space="preserve">الذي يتيح للمنظمين الاتصال بك مباشرة.</w:t>
      </w:r>
    </w:p>
    <w:bookmarkEnd w:id="27"/>
    <w:bookmarkStart w:id="28" w:name="المعرض-وما-يراه-الجمهور"/>
    <w:p>
      <w:pPr>
        <w:pStyle w:val="Heading2"/>
        <w:bidi/>
      </w:pPr>
      <w:r>
        <w:rPr>
          <w:rtl/>
        </w:rPr>
        <w:t xml:space="preserve">المعرض وما يراه الجمهور</w:t>
      </w:r>
    </w:p>
    <w:p>
      <w:pPr>
        <w:bidi/>
      </w:pPr>
      <w:r>
        <w:rPr>
          <w:rtl/>
        </w:rPr>
        <w:t xml:space="preserve">تضم صفحتك</w:t>
      </w:r>
      <w:r>
        <w:rPr>
          <w:rtl/>
        </w:rPr>
        <w:t xml:space="preserve"> </w:t>
      </w:r>
      <w:r>
        <w:rPr>
          <w:b/>
          <w:bCs/>
          <w:rtl/>
        </w:rPr>
        <w:t xml:space="preserve">معرضا</w:t>
      </w:r>
      <w:r>
        <w:rPr>
          <w:rtl/>
        </w:rPr>
        <w:t xml:space="preserve"> </w:t>
      </w:r>
      <w:r>
        <w:rPr>
          <w:rtl/>
        </w:rPr>
        <w:t xml:space="preserve">— ألبوم صور لمشاركاتك — أضف إليه الصور من شاشة مشاركاتك لتبقى صفحتك حية بين المواسم.</w:t>
      </w:r>
    </w:p>
    <w:p>
      <w:pPr>
        <w:bidi/>
      </w:pPr>
      <w:r>
        <w:rPr>
          <w:rtl/>
        </w:rPr>
        <w:t xml:space="preserve">تعرض صفحتك العامة الصورة والاسم الظاهر والأنواع وروابط التواصل والإحصاءات — المشاركون والمتابعون والمشاهدات — والوصف والمعرض وجدول المشاركات، ويمكن للزوار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متابعتك</w:t>
      </w:r>
      <w:r>
        <w:rPr>
          <w:rtl/>
        </w:rPr>
        <w:t xml:space="preserve"> </w:t>
      </w:r>
      <w:r>
        <w:rPr>
          <w:rtl/>
        </w:rPr>
        <w:t xml:space="preserve">ومشاركة صفحتك. وكل ما تشارك فيه يجمع هناك تلقائيا.</w:t>
      </w:r>
    </w:p>
    <w:p>
      <w:pPr>
        <w:bidi/>
      </w:pPr>
      <w:r>
        <w:rPr>
          <w:rtl/>
        </w:rPr>
        <w:t xml:space="preserve">ومن ملفك افتح</w:t>
      </w:r>
      <w:r>
        <w:rPr>
          <w:rtl/>
        </w:rPr>
        <w:t xml:space="preserve"> </w:t>
      </w:r>
      <w:r>
        <w:rPr>
          <w:b/>
          <w:bCs/>
          <w:rtl/>
        </w:rPr>
        <w:t xml:space="preserve">رمز QR الخاص بي</w:t>
      </w:r>
      <w:r>
        <w:rPr>
          <w:rtl/>
        </w:rPr>
        <w:t xml:space="preserve"> </w:t>
      </w:r>
      <w:r>
        <w:rPr>
          <w:rtl/>
        </w:rPr>
        <w:t xml:space="preserve">لإنشاء ملصق قابل للطباعة؛ يمسحه الناس فتفتح صفحتك ويتابعونك بضغطة.</w:t>
      </w:r>
    </w:p>
    <w:bookmarkEnd w:id="28"/>
    <w:bookmarkEnd w:id="29"/>
    <w:bookmarkStart w:id="33" w:name="فهم-المشاركات-والرد-على-الدعوات"/>
    <w:p>
      <w:pPr>
        <w:pStyle w:val="Heading1"/>
        <w:bidi/>
      </w:pPr>
      <w:r>
        <w:rPr>
          <w:rtl/>
        </w:rPr>
        <w:t xml:space="preserve">فهم المشاركات والرد على الدعوات</w:t>
      </w:r>
    </w:p>
    <w:p>
      <w:pPr>
        <w:bidi/>
      </w:pPr>
      <w:r>
        <w:rPr>
          <w:b/>
          <w:bCs/>
          <w:rtl/>
        </w:rPr>
        <w:t xml:space="preserve">المشاركة</w:t>
      </w:r>
      <w:r>
        <w:rPr>
          <w:rtl/>
        </w:rPr>
        <w:t xml:space="preserve"> </w:t>
      </w:r>
      <w:r>
        <w:rPr>
          <w:rtl/>
        </w:rPr>
        <w:t xml:space="preserve">هي الرابط بينك وبين فقرة واحدة من فعالية واحدة: «هذا القارئ، في هذا المجلس، في هذه الليلة». تأتي من اتجاهين — دعوة من منظمة، أو إنشاؤها بنفسك — وتمر كل مشاركة بحالات: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الحالة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المعنى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بالانتظار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تنتظر جوابا. إذا دعاك منظمة فهي تنتظر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قبولك</w:t>
            </w:r>
            <w:r>
              <w:rPr>
                <w:rtl/>
              </w:rPr>
              <w:t xml:space="preserve">. أما المشاركة الذاتية فتنتظر موافقة المنظم (أو نشر الفعالية الذي يوافق عليها تلقائيا).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مقبولة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مؤكدة؛ تظهر في برنامج الفعالية وتظهر الفعالية على صفحتك ويشعر متابعوك.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مرفوضة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لم تتم — اعتذارك عن دعوة أو رفض المنظم لطلبا لم يتمكن من تلبيته.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مسحوبة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سحب المنظم الدعوة قبل الإجابة عليها.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محذوفة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انتهت المشاركة — حذفت الفقرة أو أزيلت المشاركة.</w:t>
            </w:r>
          </w:p>
        </w:tc>
      </w:tr>
    </w:tbl>
    <w:bookmarkStart w:id="30" w:name="الرد-على-دعوات-المنظمين"/>
    <w:p>
      <w:pPr>
        <w:pStyle w:val="Heading2"/>
        <w:bidi/>
      </w:pPr>
      <w:r>
        <w:rPr>
          <w:rtl/>
        </w:rPr>
        <w:t xml:space="preserve">الرد على دعوات المنظمين</w:t>
      </w:r>
    </w:p>
    <w:p>
      <w:pPr>
        <w:bidi/>
      </w:pPr>
      <w:r>
        <w:rPr>
          <w:rtl/>
        </w:rPr>
        <w:t xml:space="preserve">عندما يدعوك منظمة إلى فقرة، تصل الدعوة إلى منطقة</w:t>
      </w:r>
      <w:r>
        <w:rPr>
          <w:rtl/>
        </w:rPr>
        <w:t xml:space="preserve"> </w:t>
      </w:r>
      <w:r>
        <w:rPr>
          <w:b/>
          <w:bCs/>
          <w:rtl/>
        </w:rPr>
        <w:t xml:space="preserve">بالانتظار</w:t>
      </w:r>
      <w:r>
        <w:rPr>
          <w:rtl/>
        </w:rPr>
        <w:t xml:space="preserve"> </w:t>
      </w:r>
      <w:r>
        <w:rPr>
          <w:rtl/>
        </w:rPr>
        <w:t xml:space="preserve">في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المشاركات</w:t>
      </w:r>
      <w:r>
        <w:rPr>
          <w:rtl/>
        </w:rPr>
        <w:t xml:space="preserve">، ويظهر مربع حوار:</w:t>
      </w:r>
      <w:r>
        <w:rPr>
          <w:rtl/>
        </w:rPr>
        <w:t xml:space="preserve"> </w:t>
      </w:r>
      <w:r>
        <w:rPr>
          <w:b/>
          <w:bCs/>
          <w:rtl/>
        </w:rPr>
        <w:t xml:space="preserve">يدعوك {المنظم} للمشاركة في {الفعالية} في {الوقت}</w:t>
      </w:r>
      <w:r>
        <w:rPr>
          <w:rtl/>
        </w:rP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الإجراء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ماذا يفعل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قبول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يؤكد مشاركتك وتضاف إلى برنامج الفعالية ويظهر على جدولك العام.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اعتذار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رفض مهذب؛ يرى المنظم الدعوة مرفوضة فيستطيع دعوة غيرك.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تفاصيل المشاركة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يفتح معلومات الفعالية والفقرة كاملة قبل أن تقرر.</w:t>
            </w:r>
          </w:p>
        </w:tc>
      </w:tr>
    </w:tbl>
    <w:p>
      <w:pPr>
        <w:bidi/>
      </w:pPr>
      <w:r>
        <w:rPr>
          <w:b/>
          <w:bCs/>
          <w:rtl/>
        </w:rPr>
        <w:t xml:space="preserve">اعتذر مبكرا:</w:t>
      </w:r>
      <w:r>
        <w:rPr>
          <w:rtl/>
        </w:rPr>
        <w:t xml:space="preserve"> </w:t>
      </w:r>
      <w:r>
        <w:rPr>
          <w:rtl/>
        </w:rPr>
        <w:t xml:space="preserve">إذا لم تستطع تلبية تاريخ محدد فاعتذر مبكرا بدل ترك الدعوة معلقة — يحتاج المنظم برنامجا مؤكدا قبل النشر.</w:t>
      </w:r>
    </w:p>
    <w:bookmarkEnd w:id="30"/>
    <w:bookmarkStart w:id="31" w:name="إنشاء-مشاركتك-بنفسك"/>
    <w:p>
      <w:pPr>
        <w:pStyle w:val="Heading2"/>
        <w:bidi/>
      </w:pPr>
      <w:r>
        <w:rPr>
          <w:rtl/>
        </w:rPr>
        <w:t xml:space="preserve">إنشاء مشاركتك بنفسك</w:t>
      </w:r>
    </w:p>
    <w:p>
      <w:pPr>
        <w:bidi/>
      </w:pPr>
      <w:r>
        <w:rPr>
          <w:rtl/>
        </w:rPr>
        <w:t xml:space="preserve">عند اتفاقك مباشرة مع مكان وتريد انعكاسه على جدولك: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اذهب إلى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المشاركات</w:t>
      </w:r>
      <w:r>
        <w:rPr>
          <w:rtl/>
        </w:rPr>
        <w:t xml:space="preserve"> </w:t>
      </w:r>
      <w:r>
        <w:rPr>
          <w:rtl/>
        </w:rPr>
        <w:t xml:space="preserve">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+</w:t>
      </w:r>
      <w:r>
        <w:rPr>
          <w:rtl/>
        </w:rPr>
        <w:t xml:space="preserve"> </w:t>
      </w:r>
      <w:r>
        <w:rPr>
          <w:rtl/>
        </w:rPr>
        <w:t xml:space="preserve">(</w:t>
      </w:r>
      <w:r>
        <w:rPr>
          <w:b/>
          <w:bCs/>
          <w:rtl/>
        </w:rPr>
        <w:t xml:space="preserve">إنشاء مشاركة</w:t>
      </w:r>
      <w:r>
        <w:rPr>
          <w:rtl/>
        </w:rPr>
        <w:t xml:space="preserve">).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أدخل عنوان المشاركة.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اكتب وصفا موجزا، وأضف اختياريا رابط يوتيوب وصورة دعائية.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ابحث عن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المنظم</w:t>
      </w:r>
      <w:r>
        <w:rPr>
          <w:rtl/>
        </w:rPr>
        <w:t xml:space="preserve"> </w:t>
      </w:r>
      <w:r>
        <w:rPr>
          <w:rtl/>
        </w:rPr>
        <w:t xml:space="preserve">صاحب الفعالية واختره.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إذا كانت متكررة فعل أيام التكرار، وحدد تاريخي البدء والانتهاء ووقت البدء.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أرسل المشاركة.</w:t>
      </w:r>
    </w:p>
    <w:p>
      <w:pPr>
        <w:bidi/>
      </w:pPr>
      <w:r>
        <w:rPr>
          <w:rtl/>
        </w:rPr>
        <w:t xml:space="preserve">تبدأ المشاركة الذاتية</w:t>
      </w:r>
      <w:r>
        <w:rPr>
          <w:rtl/>
        </w:rPr>
        <w:t xml:space="preserve"> </w:t>
      </w:r>
      <w:r>
        <w:rPr>
          <w:b/>
          <w:bCs/>
          <w:rtl/>
        </w:rPr>
        <w:t xml:space="preserve">بالانتظار</w:t>
      </w:r>
      <w:r>
        <w:rPr>
          <w:rtl/>
        </w:rPr>
        <w:t xml:space="preserve"> </w:t>
      </w:r>
      <w:r>
        <w:rPr>
          <w:rtl/>
        </w:rPr>
        <w:t xml:space="preserve">حتى يوافق عليها المنظم أو تنشر الفعالية فتوافق تلقائيا. ومن صفحة المشاركة يمكنك تحديث التفاصيل أو حذفها إذا تغيرت الخطط.</w:t>
      </w:r>
    </w:p>
    <w:bookmarkEnd w:id="31"/>
    <w:bookmarkStart w:id="32" w:name="إدارة-مشاركاتك"/>
    <w:p>
      <w:pPr>
        <w:pStyle w:val="Heading2"/>
        <w:bidi/>
      </w:pPr>
      <w:r>
        <w:rPr>
          <w:rtl/>
        </w:rPr>
        <w:t xml:space="preserve">إدارة مشاركاتك</w:t>
      </w:r>
    </w:p>
    <w:p>
      <w:pPr>
        <w:pStyle w:val="Compact"/>
        <w:numPr>
          <w:ilvl w:val="0"/>
          <w:numId w:val="1004"/>
        </w:numPr>
        <w:bidi/>
      </w:pPr>
      <w:r>
        <w:rPr>
          <w:rtl/>
        </w:rPr>
        <w:t xml:space="preserve">راجع قائمة</w:t>
      </w:r>
      <w:r>
        <w:rPr>
          <w:rtl/>
        </w:rPr>
        <w:t xml:space="preserve"> </w:t>
      </w:r>
      <w:r>
        <w:rPr>
          <w:b/>
          <w:bCs/>
          <w:rtl/>
        </w:rPr>
        <w:t xml:space="preserve">بالانتظار</w:t>
      </w:r>
      <w:r>
        <w:rPr>
          <w:rtl/>
        </w:rPr>
        <w:t xml:space="preserve"> </w:t>
      </w:r>
      <w:r>
        <w:rPr>
          <w:rtl/>
        </w:rPr>
        <w:t xml:space="preserve">بانتظام — فيها الدعوات والطلبات التي تنتظر جوابا.</w:t>
      </w:r>
    </w:p>
    <w:p>
      <w:pPr>
        <w:pStyle w:val="Compact"/>
        <w:numPr>
          <w:ilvl w:val="0"/>
          <w:numId w:val="1004"/>
        </w:numPr>
        <w:bidi/>
      </w:pPr>
      <w:r>
        <w:rPr>
          <w:rtl/>
        </w:rPr>
        <w:t xml:space="preserve">أبق برنامجك دقيقا: إذا لم تعد قادرا على الحضور فاحذف المشاركة؛ يشعر المنظم المتأثر تلقائيا.</w:t>
      </w:r>
    </w:p>
    <w:p>
      <w:pPr>
        <w:pStyle w:val="Compact"/>
        <w:numPr>
          <w:ilvl w:val="0"/>
          <w:numId w:val="1004"/>
        </w:numPr>
        <w:bidi/>
      </w:pPr>
      <w:r>
        <w:rPr>
          <w:rtl/>
        </w:rPr>
        <w:t xml:space="preserve">أضف صور المجلس إلى معرضك بعده.</w:t>
      </w:r>
    </w:p>
    <w:bookmarkEnd w:id="32"/>
    <w:bookmarkEnd w:id="33"/>
    <w:bookmarkStart w:id="36" w:name="تنمية-متابعيك-والأسئلة-المتكررة"/>
    <w:p>
      <w:pPr>
        <w:pStyle w:val="Heading1"/>
        <w:bidi/>
      </w:pPr>
      <w:r>
        <w:rPr>
          <w:rtl/>
        </w:rPr>
        <w:t xml:space="preserve">تنمية متابعيك والأسئلة المتكررة</w:t>
      </w:r>
    </w:p>
    <w:bookmarkStart w:id="34" w:name="تنمية-متابعيك"/>
    <w:p>
      <w:pPr>
        <w:pStyle w:val="Heading2"/>
        <w:bidi/>
      </w:pPr>
      <w:r>
        <w:rPr>
          <w:rtl/>
        </w:rPr>
        <w:t xml:space="preserve">تنمية متابعيك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أكمل صفحتك</w:t>
      </w:r>
      <w:r>
        <w:rPr>
          <w:rtl/>
        </w:rPr>
        <w:t xml:space="preserve"> </w:t>
      </w:r>
      <w:r>
        <w:rPr>
          <w:rtl/>
        </w:rPr>
        <w:t xml:space="preserve">— الصورة والأنواع والوصف وروابط التواصل أول ما يفحصه الناس قبل المتابعة.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اقبل الدعوات وأنشئ المشاركات بانتظام</w:t>
      </w:r>
      <w:r>
        <w:rPr>
          <w:rtl/>
        </w:rPr>
        <w:t xml:space="preserve"> </w:t>
      </w:r>
      <w:r>
        <w:rPr>
          <w:rtl/>
        </w:rPr>
        <w:t xml:space="preserve">— كل مشاركة معتمدة يشار لمتابعيك وتظهر على جدولك.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اعتن بمعرضك</w:t>
      </w:r>
      <w:r>
        <w:rPr>
          <w:rtl/>
        </w:rPr>
        <w:t xml:space="preserve"> </w:t>
      </w:r>
      <w:r>
        <w:rPr>
          <w:rtl/>
        </w:rPr>
        <w:t xml:space="preserve">— صور مجالسك تعطي المتابعين الجدد سببا للبقاء.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شارك صفحتك</w:t>
      </w:r>
      <w:r>
        <w:rPr>
          <w:rtl/>
        </w:rPr>
        <w:t xml:space="preserve"> </w:t>
      </w:r>
      <w:r>
        <w:rPr>
          <w:rtl/>
        </w:rPr>
        <w:t xml:space="preserve">— استخدم</w:t>
      </w:r>
      <w:r>
        <w:rPr>
          <w:rtl/>
        </w:rPr>
        <w:t xml:space="preserve"> </w:t>
      </w:r>
      <w:r>
        <w:rPr>
          <w:b/>
          <w:bCs/>
          <w:rtl/>
        </w:rPr>
        <w:t xml:space="preserve">مشاركة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نسخ الرابط</w:t>
      </w:r>
      <w:r>
        <w:rPr>
          <w:rtl/>
        </w:rPr>
        <w:t xml:space="preserve">؛ يفتح الرابط صفحتك في أي متصفح.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اطبع ملصق QR</w:t>
      </w:r>
      <w:r>
        <w:rPr>
          <w:rtl/>
        </w:rPr>
        <w:t xml:space="preserve"> </w:t>
      </w:r>
      <w:r>
        <w:rPr>
          <w:rtl/>
        </w:rPr>
        <w:t xml:space="preserve">وأبقه ظاهرا حيث تشارك؛ فالمسح يحول المستمعين إلى متابعين.</w:t>
      </w:r>
    </w:p>
    <w:bookmarkEnd w:id="34"/>
    <w:bookmarkStart w:id="35" w:name="الأسئلة-المتكررة"/>
    <w:p>
      <w:pPr>
        <w:pStyle w:val="Heading2"/>
        <w:bidi/>
      </w:pPr>
      <w:r>
        <w:rPr>
          <w:rtl/>
        </w:rPr>
        <w:t xml:space="preserve">الأسئلة المتكررة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السؤال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الجواب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 الفرق بين الحضور والمشاركة؟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الحضور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تسجيل رغبتك بحضور فعالية ويستطيعه أي مستخدم؛ أما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المشاركة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فالظهور في برنامج الفعالية عبر صفحة مشارك.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أكون مشاركا ومنظما معا؟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نعم — قدم للعضويتين بالحساب نفسه وبدل بين الدورين بزر الشاشة الرئيسية.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لماذا تبقى مشاركتي معلقة؟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المشاركات الذاتية تنتظر موافقة المنظم أو تنشر تلقائيا مع نشر الفعالية؛ أما الدعوات فتنتظر جوابك أنت.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دعاني منظمة لكن التفاصيل غير صحيحة.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افتح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تفاصيل المشاركة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لرؤية الفعالية كاملة، واعتذر إذا لم تطابق ما اتفقتما عليه ثم اتفقا على التفاصيل المصححة.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يجدني المنظمون؟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عبر البحث (</w:t>
            </w:r>
            <w:r>
              <w:rPr>
                <w:b/>
                <w:bCs/>
                <w:rtl/>
              </w:rPr>
              <w:t xml:space="preserve">ابحث عن مشاركين</w:t>
            </w:r>
            <w:r>
              <w:rPr>
                <w:rtl/>
              </w:rPr>
              <w:t xml:space="preserve">) ومشاركتك في فعاليات أخرى وصفحتك التي يشاركها متابعوك.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أحذف حسابي؟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من القائمة الجانبية اضغط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حذف حسابي</w:t>
            </w:r>
            <w:r>
              <w:rPr>
                <w:rtl/>
              </w:rPr>
              <w:t xml:space="preserve">؛ وفكر في التواصل مع الفريق أولا لإصلاحات بسيطة.</w:t>
            </w:r>
          </w:p>
        </w:tc>
      </w:tr>
    </w:tbl>
    <w:bookmarkEnd w:id="35"/>
    <w:bookmarkEnd w:id="36"/>
    <w:sectPr>
      <w:pgSz w:h="16838" w:orient="portrait" w:w="11906"/>
      <w:pgMar w:bottom="1440" w:footer="708" w:gutter="0" w:header="708" w:left="1440" w:right="1440" w:top="1440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:ilvl="0" w:tentative="1">
      <w:start w:val="1"/>
      <w:numFmt w:val="bullet"/>
      <w:lvlText w:val="●"/>
      <w:lvlJc w:val="left"/>
      <w:pPr>
        <w:ind w:hanging="360" w:left="720"/>
      </w:pPr>
    </w:lvl>
    <w:lvl w:ilvl="1" w:tentative="1">
      <w:start w:val="1"/>
      <w:numFmt w:val="bullet"/>
      <w:lvlText w:val="○"/>
      <w:lvlJc w:val="left"/>
      <w:pPr>
        <w:ind w:hanging="360" w:left="1440"/>
      </w:pPr>
    </w:lvl>
    <w:lvl w:ilvl="2" w:tentative="1">
      <w:start w:val="1"/>
      <w:numFmt w:val="bullet"/>
      <w:lvlText w:val="■"/>
      <w:lvlJc w:val="left"/>
      <w:pPr>
        <w:ind w:hanging="360" w:left="2160"/>
      </w:pPr>
    </w:lvl>
    <w:lvl w:ilvl="3" w:tentative="1">
      <w:start w:val="1"/>
      <w:numFmt w:val="bullet"/>
      <w:lvlText w:val="●"/>
      <w:lvlJc w:val="left"/>
      <w:pPr>
        <w:ind w:hanging="360" w:left="2880"/>
      </w:pPr>
    </w:lvl>
    <w:lvl w:ilvl="4" w:tentative="1">
      <w:start w:val="1"/>
      <w:numFmt w:val="bullet"/>
      <w:lvlText w:val="○"/>
      <w:lvlJc w:val="left"/>
      <w:pPr>
        <w:ind w:hanging="360" w:left="3600"/>
      </w:pPr>
    </w:lvl>
    <w:lvl w:ilvl="5" w:tentative="1">
      <w:start w:val="1"/>
      <w:numFmt w:val="bullet"/>
      <w:lvlText w:val="■"/>
      <w:lvlJc w:val="left"/>
      <w:pPr>
        <w:ind w:hanging="360" w:left="4320"/>
      </w:pPr>
    </w:lvl>
    <w:lvl w:ilvl="6" w:tentative="1">
      <w:start w:val="1"/>
      <w:numFmt w:val="bullet"/>
      <w:lvlText w:val="●"/>
      <w:lvlJc w:val="left"/>
      <w:pPr>
        <w:ind w:hanging="360" w:left="5040"/>
      </w:pPr>
    </w:lvl>
    <w:lvl w:ilvl="7" w:tentative="1">
      <w:start w:val="1"/>
      <w:numFmt w:val="bullet"/>
      <w:lvlText w:val="●"/>
      <w:lvlJc w:val="left"/>
      <w:pPr>
        <w:ind w:hanging="360" w:left="5760"/>
      </w:pPr>
    </w:lvl>
    <w:lvl w:ilvl="8" w:tentative="1">
      <w:start w:val="1"/>
      <w:numFmt w:val="bullet"/>
      <w:lvlText w:val="●"/>
      <w:lvlJc w:val="left"/>
      <w:pPr>
        <w:ind w:hanging="36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 Arabic" w:cs="IBM Plex Sans Arabic" w:hAnsi="IBM Plex Sans Arabic"/>
        <w:color w:val="1F2A2A"/>
        <w:sz w:val="26"/>
        <w:szCs w:val="26"/>
        <w:rtl/>
      </w:rPr>
    </w:rPrDefault>
    <w:pPrDefault>
      <w:pPr>
        <w:bidi/>
        <w:spacing w:line="340"/>
      </w:pPr>
    </w:pPrDefault>
  </w:docDefaults>
  <w:style w:default="1" w:styleId="Normal" w:type="paragraph">
    <w:name w:val="Normal"/>
    <w:qFormat/>
  </w:style>
  <w:style w:default="true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Title" w:type="paragraph">
    <w:name w:val="Title"/>
    <w:basedOn w:val="Normal"/>
    <w:next w:val="Normal"/>
    <w:qFormat/>
    <w:pPr>
      <w:bidi/>
      <w:spacing w:after="240"/>
    </w:pPr>
    <w:rPr>
      <w:rFonts w:ascii="Readex Pro" w:cs="Readex Pro" w:hAnsi="Readex Pro"/>
      <w:b/>
      <w:bCs/>
      <w:color w:val="005C5D"/>
      <w:sz w:val="44"/>
      <w:szCs w:val="44"/>
    </w:rPr>
  </w:style>
  <w:style w:styleId="Heading1" w:type="paragraph">
    <w:name w:val="Heading 1"/>
    <w:basedOn w:val="Normal"/>
    <w:next w:val="Normal"/>
    <w:qFormat/>
    <w:pPr>
      <w:bidi/>
      <w:spacing w:after="200" w:before="360"/>
    </w:pPr>
    <w:rPr>
      <w:rFonts w:ascii="Readex Pro" w:cs="Readex Pro" w:hAnsi="Readex Pro"/>
      <w:b/>
      <w:bCs/>
      <w:color w:val="005C5D"/>
      <w:sz w:val="36"/>
      <w:szCs w:val="36"/>
    </w:rPr>
  </w:style>
  <w:style w:styleId="Heading2" w:type="paragraph">
    <w:name w:val="Heading 2"/>
    <w:basedOn w:val="Normal"/>
    <w:next w:val="Normal"/>
    <w:qFormat/>
    <w:pPr>
      <w:bidi/>
      <w:spacing w:after="140" w:before="280"/>
    </w:pPr>
    <w:rPr>
      <w:rFonts w:ascii="Readex Pro" w:cs="Readex Pro" w:hAnsi="Readex Pro"/>
      <w:b/>
      <w:bCs/>
      <w:color w:val="005C5D"/>
      <w:sz w:val="28"/>
      <w:szCs w:val="28"/>
    </w:rPr>
  </w:style>
  <w:style w:styleId="Heading3" w:type="paragraph">
    <w:name w:val="Heading 3"/>
    <w:basedOn w:val="Normal"/>
    <w:next w:val="Normal"/>
    <w:qFormat/>
    <w:pPr>
      <w:bidi/>
      <w:spacing w:after="110" w:before="220"/>
    </w:pPr>
    <w:rPr>
      <w:rFonts w:ascii="Readex Pro" w:cs="Readex Pro" w:hAnsi="Readex Pro"/>
      <w:b/>
      <w:bCs/>
      <w:color w:val="1F4E4A"/>
      <w:sz w:val="26"/>
      <w:szCs w:val="26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get-started/create-account/" TargetMode="External" /><Relationship Type="http://schemas.openxmlformats.org/officeDocument/2006/relationships/hyperlink" Id="rId21" Target="/reference/event-types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get-started/create-account/" TargetMode="External" /><Relationship Type="http://schemas.openxmlformats.org/officeDocument/2006/relationships/hyperlink" Id="rId21" Target="/reference/event-typ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المشارك — منصة إحياء</dc:title>
  <dc:creator/>
  <dc:language>ar</dc:language>
  <cp:keywords/>
  <dcterms:created xsi:type="dcterms:W3CDTF">2026-10-21T07:45:27Z</dcterms:created>
  <dcterms:modified xsi:type="dcterms:W3CDTF">2026-10-21T07:45:27Z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